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72" w:rsidRDefault="00203AAD">
      <w:pPr>
        <w:pStyle w:val="1"/>
        <w:spacing w:before="72"/>
        <w:ind w:left="4739" w:firstLine="0"/>
      </w:pPr>
      <w:bookmarkStart w:id="0" w:name="_GoBack"/>
      <w:r>
        <w:t>Депутату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</w:t>
      </w:r>
      <w:r>
        <w:rPr>
          <w:spacing w:val="-3"/>
        </w:rPr>
        <w:t xml:space="preserve"> </w:t>
      </w:r>
      <w:r>
        <w:t>РФ</w:t>
      </w:r>
    </w:p>
    <w:p w:rsidR="00593472" w:rsidRDefault="00593472">
      <w:pPr>
        <w:pStyle w:val="a3"/>
        <w:ind w:left="0" w:firstLine="0"/>
        <w:jc w:val="left"/>
        <w:rPr>
          <w:b/>
          <w:sz w:val="30"/>
        </w:rPr>
      </w:pPr>
    </w:p>
    <w:p w:rsidR="00593472" w:rsidRDefault="00593472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593472" w:rsidRDefault="00203AAD">
      <w:pPr>
        <w:ind w:left="102" w:right="104" w:firstLine="707"/>
        <w:jc w:val="both"/>
        <w:rPr>
          <w:b/>
          <w:sz w:val="28"/>
        </w:rPr>
      </w:pPr>
      <w:r>
        <w:rPr>
          <w:b/>
          <w:sz w:val="28"/>
          <w:u w:val="thick"/>
        </w:rPr>
        <w:t xml:space="preserve">Требую </w:t>
      </w:r>
      <w:r>
        <w:rPr>
          <w:sz w:val="28"/>
        </w:rPr>
        <w:t>СРОЧНО принять меры для снятия с рассмотрения Госдумы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антиконституционных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законопроектов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17357-8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z w:val="28"/>
        </w:rPr>
        <w:t>эпидемиологическом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75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75"/>
          <w:sz w:val="28"/>
        </w:rPr>
        <w:t xml:space="preserve"> </w:t>
      </w:r>
      <w:r>
        <w:rPr>
          <w:sz w:val="28"/>
        </w:rPr>
        <w:t>(</w:t>
      </w:r>
      <w:hyperlink r:id="rId6">
        <w:r>
          <w:rPr>
            <w:color w:val="0462C1"/>
            <w:sz w:val="28"/>
            <w:u w:val="single" w:color="0462C1"/>
          </w:rPr>
          <w:t>https://sozd.duma.gov.ru/bill/17357-8</w:t>
        </w:r>
      </w:hyperlink>
      <w:r>
        <w:rPr>
          <w:sz w:val="28"/>
        </w:rPr>
        <w:t>);</w:t>
      </w:r>
      <w:r>
        <w:rPr>
          <w:spacing w:val="7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17358-8</w:t>
      </w:r>
    </w:p>
    <w:p w:rsidR="00593472" w:rsidRDefault="00203AAD">
      <w:pPr>
        <w:pStyle w:val="a3"/>
        <w:spacing w:before="1"/>
        <w:ind w:right="104" w:firstLine="0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«Устав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462C1"/>
            <w:u w:val="single" w:color="0462C1"/>
          </w:rPr>
          <w:t>https://sozd.duma.gov.ru/bill/17358-8</w:t>
        </w:r>
      </w:hyperlink>
      <w:r>
        <w:t>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вводят</w:t>
      </w:r>
      <w:r>
        <w:rPr>
          <w:spacing w:val="-4"/>
        </w:rPr>
        <w:t xml:space="preserve"> </w:t>
      </w:r>
      <w:r>
        <w:t>жестокую</w:t>
      </w:r>
      <w:r>
        <w:rPr>
          <w:spacing w:val="-1"/>
        </w:rPr>
        <w:t xml:space="preserve"> </w:t>
      </w:r>
      <w:r>
        <w:t>сегрегацию</w:t>
      </w:r>
      <w:r>
        <w:rPr>
          <w:spacing w:val="-1"/>
        </w:rPr>
        <w:t xml:space="preserve"> </w:t>
      </w:r>
      <w:r>
        <w:t>граждан России.</w:t>
      </w:r>
    </w:p>
    <w:p w:rsidR="00593472" w:rsidRDefault="00203AAD">
      <w:pPr>
        <w:ind w:left="102" w:right="102" w:firstLine="707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17357-8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«мер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инфекции»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доступ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розничной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торговли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исключениями),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общественного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 культуры, и ЛЮБЫХ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 объектов, перечень 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допускается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ТОЛЬКО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предъявлении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QR-код</w:t>
      </w:r>
      <w:r>
        <w:rPr>
          <w:b/>
          <w:sz w:val="28"/>
          <w:u w:val="thick"/>
        </w:rPr>
        <w:t>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перенесённом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медотводе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31.1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населения»).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 применение ПЦР-тестов в период до 1 февраля 2022 года, причём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подзаконном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 и вероятно также будет увязана с необходимостью оформления QR-</w:t>
      </w:r>
      <w:r>
        <w:rPr>
          <w:spacing w:val="1"/>
          <w:sz w:val="28"/>
        </w:rPr>
        <w:t xml:space="preserve"> </w:t>
      </w:r>
      <w:r>
        <w:rPr>
          <w:sz w:val="28"/>
        </w:rPr>
        <w:t>кода после принудительного размещения персональных данных в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госуслуг.</w:t>
      </w:r>
    </w:p>
    <w:p w:rsidR="00593472" w:rsidRDefault="00203AAD">
      <w:pPr>
        <w:pStyle w:val="a3"/>
        <w:ind w:right="105"/>
      </w:pPr>
      <w:r>
        <w:t>Неопределённое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«угрозы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</w:t>
      </w:r>
      <w:r>
        <w:t>й</w:t>
      </w:r>
      <w:r>
        <w:rPr>
          <w:spacing w:val="-67"/>
        </w:rPr>
        <w:t xml:space="preserve"> </w:t>
      </w:r>
      <w:r>
        <w:t>коронавирусной инфекции», используемое в законопроекте, со ссылкой 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базовых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надуманным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законопроекта Конституции.</w:t>
      </w:r>
    </w:p>
    <w:p w:rsidR="00593472" w:rsidRDefault="00203AAD">
      <w:pPr>
        <w:pStyle w:val="a3"/>
        <w:spacing w:before="1"/>
        <w:ind w:right="102"/>
      </w:pPr>
      <w:r>
        <w:t>По законопроекту № 17358-8</w:t>
      </w:r>
      <w:r>
        <w:rPr>
          <w:spacing w:val="1"/>
        </w:rPr>
        <w:t xml:space="preserve"> </w:t>
      </w:r>
      <w:r>
        <w:t>«О внесении изменений в статью 107</w:t>
      </w:r>
      <w:r>
        <w:rPr>
          <w:spacing w:val="1"/>
        </w:rPr>
        <w:t xml:space="preserve"> </w:t>
      </w:r>
      <w:r>
        <w:t>Воздушного кодекса Российской Федерации и Федеральный закон «Устав</w:t>
      </w:r>
      <w:r>
        <w:rPr>
          <w:spacing w:val="1"/>
        </w:rPr>
        <w:t xml:space="preserve"> </w:t>
      </w:r>
      <w:r>
        <w:t>железнодорожного транспорта Российской Федерации»</w:t>
      </w:r>
      <w:r>
        <w:rPr>
          <w:spacing w:val="1"/>
        </w:rPr>
        <w:t xml:space="preserve"> </w:t>
      </w:r>
      <w:r>
        <w:rPr>
          <w:b/>
        </w:rPr>
        <w:t>граждане без QR-</w:t>
      </w:r>
      <w:r>
        <w:rPr>
          <w:b/>
          <w:spacing w:val="1"/>
        </w:rPr>
        <w:t xml:space="preserve"> </w:t>
      </w:r>
      <w:r>
        <w:rPr>
          <w:b/>
        </w:rPr>
        <w:t xml:space="preserve">кодов лишаются права передвижения </w:t>
      </w:r>
      <w:r>
        <w:t>с использованием воздушного или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</w:t>
      </w:r>
      <w:r>
        <w:t>спорта</w:t>
      </w:r>
      <w:r>
        <w:rPr>
          <w:spacing w:val="1"/>
        </w:rPr>
        <w:t xml:space="preserve"> </w:t>
      </w:r>
      <w:r>
        <w:t>(поправки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93.1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593472" w:rsidRDefault="00593472">
      <w:pPr>
        <w:pStyle w:val="a3"/>
        <w:ind w:left="0" w:firstLine="0"/>
        <w:jc w:val="left"/>
      </w:pPr>
    </w:p>
    <w:p w:rsidR="00593472" w:rsidRDefault="00203AAD">
      <w:pPr>
        <w:pStyle w:val="a3"/>
        <w:ind w:right="104"/>
      </w:pPr>
      <w:r>
        <w:t>Данные</w:t>
      </w:r>
      <w:r>
        <w:rPr>
          <w:spacing w:val="1"/>
        </w:rPr>
        <w:t xml:space="preserve"> </w:t>
      </w:r>
      <w:r>
        <w:t>законопроекты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</w:t>
      </w:r>
      <w:r>
        <w:t>тности,</w:t>
      </w:r>
      <w:r>
        <w:rPr>
          <w:spacing w:val="12"/>
        </w:rPr>
        <w:t xml:space="preserve"> </w:t>
      </w:r>
      <w:r>
        <w:t>ч.1</w:t>
      </w:r>
      <w:r>
        <w:rPr>
          <w:spacing w:val="32"/>
        </w:rPr>
        <w:t xml:space="preserve"> </w:t>
      </w:r>
      <w:r>
        <w:t>ст.</w:t>
      </w:r>
      <w:r>
        <w:rPr>
          <w:spacing w:val="30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17.09.1998</w:t>
      </w:r>
      <w:r>
        <w:rPr>
          <w:spacing w:val="32"/>
        </w:rPr>
        <w:t xml:space="preserve"> </w:t>
      </w:r>
      <w:r>
        <w:t>N</w:t>
      </w:r>
      <w:r>
        <w:rPr>
          <w:spacing w:val="32"/>
        </w:rPr>
        <w:t xml:space="preserve"> </w:t>
      </w:r>
      <w:r>
        <w:t>157-ФЗ</w:t>
      </w:r>
      <w:r>
        <w:rPr>
          <w:spacing w:val="35"/>
        </w:rPr>
        <w:t xml:space="preserve"> </w:t>
      </w:r>
      <w:r>
        <w:t>«</w:t>
      </w:r>
      <w:proofErr w:type="gramStart"/>
      <w:r>
        <w:t>Об</w:t>
      </w:r>
      <w:proofErr w:type="gramEnd"/>
    </w:p>
    <w:p w:rsidR="00593472" w:rsidRDefault="00593472">
      <w:pPr>
        <w:sectPr w:rsidR="0059347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93472" w:rsidRDefault="00203AAD">
      <w:pPr>
        <w:pStyle w:val="a3"/>
        <w:spacing w:before="67"/>
        <w:ind w:right="105" w:firstLine="0"/>
      </w:pPr>
      <w:r>
        <w:lastRenderedPageBreak/>
        <w:t>иммунопрофилактике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добровольности</w:t>
      </w:r>
      <w:r>
        <w:rPr>
          <w:spacing w:val="1"/>
        </w:rPr>
        <w:t xml:space="preserve"> </w:t>
      </w:r>
      <w:r>
        <w:t>вакцинации, ч.1 ст. 20 Федерального закона "Об основах охраны здоровья</w:t>
      </w:r>
      <w:r>
        <w:rPr>
          <w:spacing w:val="1"/>
        </w:rPr>
        <w:t xml:space="preserve"> </w:t>
      </w:r>
      <w:r>
        <w:t>граждан в Российской Федерации"</w:t>
      </w:r>
      <w:r>
        <w:t xml:space="preserve"> от 21.11.2011 N 323-ФЗ о недопустимости</w:t>
      </w:r>
      <w:r>
        <w:rPr>
          <w:spacing w:val="1"/>
        </w:rPr>
        <w:t xml:space="preserve"> </w:t>
      </w:r>
      <w:r>
        <w:t>принуждения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вмешательству.</w:t>
      </w:r>
    </w:p>
    <w:p w:rsidR="00593472" w:rsidRDefault="00203AAD">
      <w:pPr>
        <w:pStyle w:val="a3"/>
        <w:spacing w:before="1"/>
        <w:ind w:right="105"/>
      </w:pPr>
      <w:r>
        <w:t>Положения нормативных актов, обязывающие граждан получать QR-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антиконституционной сегрегацией граждан, жесток</w:t>
      </w:r>
      <w:r>
        <w:t>о поражающей в правах</w:t>
      </w:r>
      <w:r>
        <w:rPr>
          <w:spacing w:val="1"/>
        </w:rPr>
        <w:t xml:space="preserve"> </w:t>
      </w:r>
      <w:r>
        <w:t>миллионы</w:t>
      </w:r>
      <w:r>
        <w:rPr>
          <w:spacing w:val="-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соотечественников.</w:t>
      </w:r>
    </w:p>
    <w:p w:rsidR="00593472" w:rsidRDefault="00203AAD">
      <w:pPr>
        <w:pStyle w:val="a3"/>
        <w:spacing w:before="1"/>
        <w:ind w:right="103"/>
      </w:pPr>
      <w:r>
        <w:t>QR-код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подтверждением иммунитета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достоверным</w:t>
      </w:r>
      <w:r>
        <w:rPr>
          <w:spacing w:val="1"/>
        </w:rPr>
        <w:t xml:space="preserve"> </w:t>
      </w:r>
      <w:r>
        <w:t>отражением состояния здоровья. Общеизвестно, что привитые люди болеют</w:t>
      </w:r>
      <w:r>
        <w:rPr>
          <w:spacing w:val="1"/>
        </w:rPr>
        <w:t xml:space="preserve"> </w:t>
      </w:r>
      <w:r>
        <w:t xml:space="preserve">COVID – 19, в </w:t>
      </w:r>
      <w:proofErr w:type="spellStart"/>
      <w:r>
        <w:t>т.ч</w:t>
      </w:r>
      <w:proofErr w:type="spellEnd"/>
      <w:r>
        <w:t>. в тяжёлой</w:t>
      </w:r>
      <w:r>
        <w:t xml:space="preserve"> форме и со смертельными исходами, а 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заражают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 xml:space="preserve">абсолютно </w:t>
      </w:r>
      <w:proofErr w:type="gramStart"/>
      <w:r>
        <w:t>игнорируется</w:t>
      </w:r>
      <w:r>
        <w:rPr>
          <w:spacing w:val="1"/>
        </w:rPr>
        <w:t xml:space="preserve"> </w:t>
      </w:r>
      <w:r>
        <w:t>авторами</w:t>
      </w:r>
      <w:proofErr w:type="gramEnd"/>
      <w:r>
        <w:rPr>
          <w:spacing w:val="-1"/>
        </w:rPr>
        <w:t xml:space="preserve"> </w:t>
      </w:r>
      <w:r>
        <w:t>законопроекта.</w:t>
      </w:r>
    </w:p>
    <w:p w:rsidR="00593472" w:rsidRDefault="00203AAD">
      <w:pPr>
        <w:pStyle w:val="a3"/>
        <w:spacing w:before="1"/>
        <w:ind w:right="102"/>
      </w:pPr>
      <w:r>
        <w:t xml:space="preserve">Никаких целей, связанных с обеспечением здоровья, </w:t>
      </w:r>
      <w:proofErr w:type="gramStart"/>
      <w:r>
        <w:t>законопроекты не</w:t>
      </w:r>
      <w:r>
        <w:rPr>
          <w:spacing w:val="1"/>
        </w:rPr>
        <w:t xml:space="preserve"> </w:t>
      </w:r>
      <w:r>
        <w:t>достигают</w:t>
      </w:r>
      <w:proofErr w:type="gramEnd"/>
      <w:r>
        <w:t>, они направлены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 сохранение 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гражданам QR-кодов и принуждение к вакцинации, поскольку поражены в</w:t>
      </w:r>
      <w:r>
        <w:rPr>
          <w:spacing w:val="1"/>
        </w:rPr>
        <w:t xml:space="preserve"> </w:t>
      </w:r>
      <w:r>
        <w:t>правах</w:t>
      </w:r>
      <w:r>
        <w:rPr>
          <w:spacing w:val="16"/>
        </w:rPr>
        <w:t xml:space="preserve"> </w:t>
      </w:r>
      <w:r>
        <w:t>именно</w:t>
      </w:r>
      <w:r>
        <w:rPr>
          <w:spacing w:val="17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отказавшиеся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QR-кода: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сказано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spellStart"/>
      <w:r>
        <w:t>абз</w:t>
      </w:r>
      <w:proofErr w:type="spellEnd"/>
      <w:r>
        <w:t>.</w:t>
      </w:r>
    </w:p>
    <w:p w:rsidR="00593472" w:rsidRDefault="00203AAD">
      <w:pPr>
        <w:pStyle w:val="a3"/>
        <w:ind w:right="105" w:firstLine="0"/>
      </w:pPr>
      <w:r>
        <w:t>2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31.1.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приви</w:t>
      </w:r>
      <w:r>
        <w:t>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ОБЪЕКТЫ,</w:t>
      </w:r>
      <w:r>
        <w:rPr>
          <w:spacing w:val="21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t>предоставление</w:t>
      </w:r>
      <w:r>
        <w:rPr>
          <w:spacing w:val="22"/>
        </w:rPr>
        <w:t xml:space="preserve"> </w:t>
      </w:r>
      <w:r>
        <w:t>именно</w:t>
      </w:r>
      <w:r>
        <w:rPr>
          <w:spacing w:val="28"/>
        </w:rPr>
        <w:t xml:space="preserve"> </w:t>
      </w:r>
      <w:r>
        <w:t>QR-кода.</w:t>
      </w:r>
      <w:r>
        <w:rPr>
          <w:spacing w:val="18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означает,</w:t>
      </w:r>
      <w:r>
        <w:rPr>
          <w:spacing w:val="21"/>
        </w:rPr>
        <w:t xml:space="preserve"> </w:t>
      </w:r>
      <w:r>
        <w:t>что</w:t>
      </w:r>
    </w:p>
    <w:p w:rsidR="00593472" w:rsidRDefault="00203AAD">
      <w:pPr>
        <w:pStyle w:val="a4"/>
        <w:numPr>
          <w:ilvl w:val="0"/>
          <w:numId w:val="1"/>
        </w:numPr>
        <w:tabs>
          <w:tab w:val="left" w:pos="563"/>
        </w:tabs>
        <w:ind w:right="108" w:firstLine="0"/>
        <w:jc w:val="both"/>
        <w:rPr>
          <w:sz w:val="28"/>
        </w:rPr>
      </w:pPr>
      <w:r>
        <w:rPr>
          <w:sz w:val="28"/>
        </w:rPr>
        <w:t>лоббистов законопроектов волнует исключительно процесс 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под тотальный цифровой контроль граждан страны с грубейшим поражением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 в правах; (2) законопроект не соответствует требованиям ч. 3 ст. 55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 РФ в части целей, достижение которых может быть 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законов,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 w:rsidR="00593472" w:rsidRDefault="00593472">
      <w:pPr>
        <w:pStyle w:val="a3"/>
        <w:spacing w:before="5"/>
        <w:ind w:left="0" w:firstLine="0"/>
        <w:jc w:val="left"/>
      </w:pPr>
    </w:p>
    <w:p w:rsidR="00593472" w:rsidRDefault="00203AAD">
      <w:pPr>
        <w:pStyle w:val="1"/>
        <w:numPr>
          <w:ilvl w:val="1"/>
          <w:numId w:val="1"/>
        </w:numPr>
        <w:tabs>
          <w:tab w:val="left" w:pos="1170"/>
        </w:tabs>
        <w:spacing w:before="1"/>
      </w:pPr>
      <w:r>
        <w:t>Дискриминация</w:t>
      </w:r>
      <w:r>
        <w:rPr>
          <w:spacing w:val="-4"/>
        </w:rPr>
        <w:t xml:space="preserve"> </w:t>
      </w:r>
      <w:r>
        <w:t>граждан.</w:t>
      </w:r>
    </w:p>
    <w:p w:rsidR="00593472" w:rsidRDefault="0059347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93472" w:rsidRDefault="00203AAD">
      <w:pPr>
        <w:pStyle w:val="a3"/>
        <w:spacing w:before="1"/>
        <w:ind w:right="102"/>
      </w:pPr>
      <w:r>
        <w:t>Самыми</w:t>
      </w:r>
      <w:r>
        <w:rPr>
          <w:spacing w:val="1"/>
        </w:rPr>
        <w:t xml:space="preserve"> </w:t>
      </w:r>
      <w:r>
        <w:t>«опасными»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бесправными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здоровые люди с сильным естественным иммунитетом (как не болевшие,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переболевшие,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поражаемые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правах), которые отказали</w:t>
      </w:r>
      <w:r>
        <w:t>сь от прививки. Между тем, фактическая отмена</w:t>
      </w:r>
      <w:r>
        <w:rPr>
          <w:spacing w:val="1"/>
        </w:rPr>
        <w:t xml:space="preserve"> </w:t>
      </w:r>
      <w:r>
        <w:t>права на отказ от прививки (под угрозой отстранения от работы, обучения,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перемещение)</w:t>
      </w:r>
      <w:r>
        <w:rPr>
          <w:spacing w:val="1"/>
        </w:rPr>
        <w:t xml:space="preserve"> </w:t>
      </w:r>
      <w:r>
        <w:rPr>
          <w:b/>
        </w:rPr>
        <w:t>преступна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юридической,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:rsidR="00593472" w:rsidRDefault="00203AAD">
      <w:pPr>
        <w:pStyle w:val="a3"/>
        <w:ind w:right="105"/>
      </w:pPr>
      <w:r>
        <w:t>Граждане 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сомневаться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множества</w:t>
      </w:r>
      <w:r>
        <w:rPr>
          <w:spacing w:val="-4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фактов:</w:t>
      </w:r>
    </w:p>
    <w:p w:rsidR="00593472" w:rsidRDefault="00203AAD">
      <w:pPr>
        <w:pStyle w:val="a3"/>
        <w:ind w:right="103"/>
      </w:pPr>
      <w:r>
        <w:t>А) вакцины до сих пор не прошли всех фаз клинических испытаний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Спутнику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(Гам-КОВИД-</w:t>
      </w:r>
      <w:proofErr w:type="spellStart"/>
      <w:r>
        <w:t>Вак</w:t>
      </w:r>
      <w:proofErr w:type="spellEnd"/>
      <w:r>
        <w:t>)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исследования завершаются 31.12.2022</w:t>
      </w:r>
      <w:r>
        <w:rPr>
          <w:spacing w:val="1"/>
        </w:rPr>
        <w:t xml:space="preserve"> </w:t>
      </w:r>
      <w:r>
        <w:t>г.);</w:t>
      </w:r>
    </w:p>
    <w:p w:rsidR="00593472" w:rsidRDefault="00203AAD">
      <w:pPr>
        <w:pStyle w:val="a3"/>
        <w:ind w:right="102"/>
      </w:pPr>
      <w:r>
        <w:t>Б)</w:t>
      </w:r>
      <w:r>
        <w:rPr>
          <w:spacing w:val="17"/>
        </w:rPr>
        <w:t xml:space="preserve"> </w:t>
      </w:r>
      <w:r>
        <w:t>полноценной</w:t>
      </w:r>
      <w:r>
        <w:rPr>
          <w:spacing w:val="15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результатах</w:t>
      </w:r>
      <w:r>
        <w:rPr>
          <w:spacing w:val="18"/>
        </w:rPr>
        <w:t xml:space="preserve"> </w:t>
      </w:r>
      <w:r>
        <w:t>к</w:t>
      </w:r>
      <w:r>
        <w:t>линических</w:t>
      </w:r>
      <w:r>
        <w:rPr>
          <w:spacing w:val="19"/>
        </w:rPr>
        <w:t xml:space="preserve"> </w:t>
      </w:r>
      <w:r>
        <w:t>исследований</w:t>
      </w:r>
      <w:r>
        <w:rPr>
          <w:spacing w:val="-68"/>
        </w:rPr>
        <w:t xml:space="preserve"> </w:t>
      </w:r>
      <w:r>
        <w:t>в нарушение закона НЕ опубликовано (в журнале «Ланцет» в феврале 2021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rPr>
          <w:i/>
        </w:rPr>
        <w:t>промежуточных</w:t>
      </w:r>
      <w:r>
        <w:rPr>
          <w:i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КОВИД-</w:t>
      </w:r>
      <w:proofErr w:type="spellStart"/>
      <w:r>
        <w:t>Вак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ведомств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-67"/>
        </w:rPr>
        <w:t xml:space="preserve"> </w:t>
      </w:r>
      <w:r>
        <w:rPr>
          <w:i/>
        </w:rPr>
        <w:t>опубликованы</w:t>
      </w:r>
      <w:r>
        <w:t>);</w:t>
      </w:r>
    </w:p>
    <w:p w:rsidR="00593472" w:rsidRDefault="00203AAD">
      <w:pPr>
        <w:pStyle w:val="a3"/>
        <w:spacing w:before="67"/>
        <w:ind w:right="104"/>
      </w:pPr>
      <w:r>
        <w:t>В) практика доказывает наличие серьёзных</w:t>
      </w:r>
      <w:r>
        <w:t xml:space="preserve"> рисков побочных эффектов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коронавируса</w:t>
      </w:r>
      <w:r>
        <w:rPr>
          <w:spacing w:val="1"/>
        </w:rPr>
        <w:t xml:space="preserve"> </w:t>
      </w:r>
      <w:r>
        <w:t>(миокардиты,</w:t>
      </w:r>
      <w:r>
        <w:rPr>
          <w:spacing w:val="1"/>
        </w:rPr>
        <w:t xml:space="preserve"> </w:t>
      </w:r>
      <w:r>
        <w:t>тромбозы,</w:t>
      </w:r>
      <w:r>
        <w:rPr>
          <w:spacing w:val="1"/>
        </w:rPr>
        <w:t xml:space="preserve"> </w:t>
      </w:r>
      <w:r>
        <w:t>замершие</w:t>
      </w:r>
      <w:r>
        <w:rPr>
          <w:spacing w:val="1"/>
        </w:rPr>
        <w:t xml:space="preserve"> </w:t>
      </w:r>
      <w:r>
        <w:lastRenderedPageBreak/>
        <w:t>беременности и др.), а также смерти после вакцинации лиц (как в течение</w:t>
      </w:r>
      <w:r>
        <w:rPr>
          <w:spacing w:val="1"/>
        </w:rPr>
        <w:t xml:space="preserve"> </w:t>
      </w:r>
      <w:r>
        <w:t>нескольких часов-дней,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нескольких месяцев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приви</w:t>
      </w:r>
      <w:r>
        <w:t>вок);</w:t>
      </w:r>
    </w:p>
    <w:p w:rsidR="00593472" w:rsidRDefault="00203AAD">
      <w:pPr>
        <w:pStyle w:val="a3"/>
        <w:spacing w:before="1"/>
        <w:ind w:right="105"/>
      </w:pPr>
      <w:r>
        <w:t>Г) заявления чиновников Роспотребнадзора и Минздрава об отсутствии</w:t>
      </w:r>
      <w:r>
        <w:rPr>
          <w:spacing w:val="-67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игнорируемой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практике;</w:t>
      </w:r>
    </w:p>
    <w:p w:rsidR="00593472" w:rsidRDefault="00203AAD">
      <w:pPr>
        <w:pStyle w:val="a3"/>
        <w:spacing w:before="2" w:line="322" w:lineRule="exact"/>
        <w:ind w:left="810" w:firstLine="0"/>
      </w:pPr>
      <w:r>
        <w:t>Д)</w:t>
      </w:r>
      <w:r>
        <w:rPr>
          <w:spacing w:val="-3"/>
        </w:rPr>
        <w:t xml:space="preserve"> </w:t>
      </w:r>
      <w:r>
        <w:t>официальная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побочных</w:t>
      </w:r>
      <w:r>
        <w:rPr>
          <w:spacing w:val="-2"/>
        </w:rPr>
        <w:t xml:space="preserve"> </w:t>
      </w:r>
      <w:r>
        <w:t>эффектов</w:t>
      </w:r>
      <w:r>
        <w:rPr>
          <w:spacing w:val="-5"/>
        </w:rPr>
        <w:t xml:space="preserve"> </w:t>
      </w:r>
      <w:r>
        <w:t>вакцинации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ведётся</w:t>
      </w:r>
      <w:r>
        <w:t>;</w:t>
      </w:r>
    </w:p>
    <w:p w:rsidR="00593472" w:rsidRDefault="00203AAD">
      <w:pPr>
        <w:pStyle w:val="a3"/>
        <w:ind w:right="103"/>
      </w:pPr>
      <w:r>
        <w:t>Е)</w:t>
      </w:r>
      <w:r>
        <w:rPr>
          <w:spacing w:val="1"/>
        </w:rPr>
        <w:t xml:space="preserve"> </w:t>
      </w:r>
      <w:r>
        <w:t>лоббисты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(сначала</w:t>
      </w:r>
      <w:r>
        <w:rPr>
          <w:spacing w:val="-67"/>
        </w:rPr>
        <w:t xml:space="preserve"> </w:t>
      </w:r>
      <w:r>
        <w:t>говорили, навсегда, позже – 2 года, позже – год, позже - шесть месяцев), об</w:t>
      </w:r>
      <w:r>
        <w:rPr>
          <w:spacing w:val="1"/>
        </w:rPr>
        <w:t xml:space="preserve"> </w:t>
      </w:r>
      <w:r>
        <w:t xml:space="preserve">уровне антител, необходимых для защиты и </w:t>
      </w:r>
      <w:proofErr w:type="spellStart"/>
      <w:r>
        <w:t>тп</w:t>
      </w:r>
      <w:proofErr w:type="spellEnd"/>
      <w:r>
        <w:t>., что полностью исключает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лоббистам,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сверхприбылях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принудительных ревакцинаций граждан</w:t>
      </w:r>
      <w:r>
        <w:rPr>
          <w:spacing w:val="-1"/>
        </w:rPr>
        <w:t xml:space="preserve"> </w:t>
      </w:r>
      <w:r>
        <w:t>страны.</w:t>
      </w:r>
    </w:p>
    <w:p w:rsidR="00593472" w:rsidRDefault="00593472">
      <w:pPr>
        <w:pStyle w:val="a3"/>
        <w:spacing w:before="4"/>
        <w:ind w:left="0" w:firstLine="0"/>
        <w:jc w:val="left"/>
      </w:pPr>
    </w:p>
    <w:p w:rsidR="00593472" w:rsidRDefault="00203AAD">
      <w:pPr>
        <w:spacing w:before="1"/>
        <w:ind w:left="102" w:right="108" w:firstLine="707"/>
        <w:jc w:val="both"/>
        <w:rPr>
          <w:sz w:val="28"/>
        </w:rPr>
      </w:pPr>
      <w:r>
        <w:rPr>
          <w:b/>
          <w:sz w:val="28"/>
        </w:rPr>
        <w:t>Частью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Конституции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провозглашены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гарантии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равенства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свобод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гражданина независимо от пола, расы, национальности, а также других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обстоятельств</w:t>
      </w:r>
      <w:r>
        <w:rPr>
          <w:sz w:val="28"/>
        </w:rPr>
        <w:t>. Запрещаются любые формы ограничения прав граждан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 социальной, расовой, национальной, языковой или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 w:rsidR="00593472" w:rsidRDefault="00203AAD">
      <w:pPr>
        <w:pStyle w:val="a3"/>
        <w:ind w:right="102"/>
      </w:pPr>
      <w:r>
        <w:t>Между тем возложение на граждан обя</w:t>
      </w:r>
      <w:r>
        <w:t>занности по оформлению QR-</w:t>
      </w:r>
      <w:r>
        <w:rPr>
          <w:spacing w:val="1"/>
        </w:rPr>
        <w:t xml:space="preserve"> </w:t>
      </w:r>
      <w:r>
        <w:t>кодов под угрозой внесудебного ограничения личных неимущественных и</w:t>
      </w:r>
      <w:r>
        <w:rPr>
          <w:spacing w:val="1"/>
        </w:rPr>
        <w:t xml:space="preserve"> </w:t>
      </w:r>
      <w:r>
        <w:t>имущественных прав, вводит ЖЕСТОКУЮ ДИСКРИМИНАЦИЮ, разделяет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касты по</w:t>
      </w:r>
      <w:r>
        <w:rPr>
          <w:spacing w:val="1"/>
        </w:rPr>
        <w:t xml:space="preserve"> </w:t>
      </w:r>
      <w:r>
        <w:t>объёму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прав.</w:t>
      </w:r>
    </w:p>
    <w:p w:rsidR="00593472" w:rsidRDefault="00203AAD">
      <w:pPr>
        <w:pStyle w:val="1"/>
        <w:ind w:left="102" w:right="108" w:firstLine="707"/>
        <w:jc w:val="both"/>
      </w:pPr>
      <w:r>
        <w:t>Граждане,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QR-кодов,</w:t>
      </w:r>
      <w:r>
        <w:rPr>
          <w:spacing w:val="1"/>
        </w:rPr>
        <w:t xml:space="preserve"> </w:t>
      </w:r>
      <w:proofErr w:type="gramStart"/>
      <w:r>
        <w:t>оказываются</w:t>
      </w:r>
      <w:proofErr w:type="gramEnd"/>
      <w:r>
        <w:rPr>
          <w:spacing w:val="1"/>
        </w:rPr>
        <w:t xml:space="preserve"> </w:t>
      </w:r>
      <w:r>
        <w:t>лишены</w:t>
      </w:r>
      <w:r>
        <w:rPr>
          <w:spacing w:val="-67"/>
        </w:rPr>
        <w:t xml:space="preserve"> </w:t>
      </w:r>
      <w:r>
        <w:t>констит</w:t>
      </w:r>
      <w:r>
        <w:t>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передвижения, на доступ к учреждениям культуры, в 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593472" w:rsidRDefault="00203AAD">
      <w:pPr>
        <w:pStyle w:val="a3"/>
        <w:ind w:right="104"/>
      </w:pPr>
      <w:r>
        <w:t>По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«РФ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0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жизнь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свободное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человека».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ст.</w:t>
      </w:r>
      <w:r>
        <w:rPr>
          <w:spacing w:val="25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Конституции</w:t>
      </w:r>
      <w:r>
        <w:rPr>
          <w:spacing w:val="29"/>
        </w:rPr>
        <w:t xml:space="preserve"> </w:t>
      </w:r>
      <w:r>
        <w:t>РФ</w:t>
      </w:r>
    </w:p>
    <w:p w:rsidR="00593472" w:rsidRDefault="00203AAD">
      <w:pPr>
        <w:pStyle w:val="a3"/>
        <w:ind w:right="103" w:firstLine="0"/>
      </w:pPr>
      <w:r>
        <w:t>«Человек, его права и свободы являются высшей ценностью.</w:t>
      </w:r>
      <w:r>
        <w:rPr>
          <w:spacing w:val="1"/>
        </w:rPr>
        <w:t xml:space="preserve"> </w:t>
      </w:r>
      <w:r>
        <w:t>Признание,</w:t>
      </w:r>
      <w:r>
        <w:rPr>
          <w:spacing w:val="-67"/>
        </w:rPr>
        <w:t xml:space="preserve"> </w:t>
      </w:r>
      <w:r>
        <w:t>соблюдение и защита прав и свобод человека и гражданина - обязанность</w:t>
      </w:r>
      <w:r>
        <w:rPr>
          <w:spacing w:val="1"/>
        </w:rPr>
        <w:t xml:space="preserve"> </w:t>
      </w:r>
      <w:r>
        <w:t>государства».</w:t>
      </w:r>
    </w:p>
    <w:p w:rsidR="00593472" w:rsidRDefault="00203AAD">
      <w:pPr>
        <w:pStyle w:val="a3"/>
        <w:ind w:left="810" w:firstLine="0"/>
      </w:pPr>
      <w:r>
        <w:t>Указанные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proofErr w:type="gramStart"/>
      <w:r>
        <w:t>игнори</w:t>
      </w:r>
      <w:r>
        <w:t>руется</w:t>
      </w:r>
      <w:r>
        <w:rPr>
          <w:spacing w:val="-3"/>
        </w:rPr>
        <w:t xml:space="preserve"> </w:t>
      </w:r>
      <w:r>
        <w:t>авторами</w:t>
      </w:r>
      <w:proofErr w:type="gramEnd"/>
      <w:r>
        <w:rPr>
          <w:spacing w:val="1"/>
        </w:rPr>
        <w:t xml:space="preserve"> </w:t>
      </w:r>
      <w:r>
        <w:t>законопроектов.</w:t>
      </w:r>
    </w:p>
    <w:p w:rsidR="00593472" w:rsidRDefault="00593472">
      <w:pPr>
        <w:pStyle w:val="a3"/>
        <w:spacing w:before="11"/>
        <w:ind w:left="0" w:firstLine="0"/>
        <w:jc w:val="left"/>
        <w:rPr>
          <w:sz w:val="27"/>
        </w:rPr>
      </w:pPr>
    </w:p>
    <w:p w:rsidR="00593472" w:rsidRDefault="00203AAD">
      <w:pPr>
        <w:pStyle w:val="1"/>
        <w:numPr>
          <w:ilvl w:val="1"/>
          <w:numId w:val="1"/>
        </w:numPr>
        <w:tabs>
          <w:tab w:val="left" w:pos="1091"/>
        </w:tabs>
        <w:ind w:left="1090" w:hanging="281"/>
      </w:pPr>
      <w:r>
        <w:t>Нарушение</w:t>
      </w:r>
      <w:r>
        <w:rPr>
          <w:spacing w:val="-3"/>
        </w:rPr>
        <w:t xml:space="preserve"> </w:t>
      </w:r>
      <w:r>
        <w:t>неприкосновенности</w:t>
      </w:r>
      <w:r>
        <w:rPr>
          <w:spacing w:val="-4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t>жизни.</w:t>
      </w:r>
    </w:p>
    <w:p w:rsidR="00593472" w:rsidRDefault="0059347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93472" w:rsidRDefault="00203AAD">
      <w:pPr>
        <w:pStyle w:val="a3"/>
        <w:spacing w:before="1"/>
        <w:ind w:right="111"/>
      </w:pPr>
      <w:r>
        <w:t>Согласно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тайну,</w:t>
      </w:r>
      <w:r>
        <w:rPr>
          <w:spacing w:val="70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чести и</w:t>
      </w:r>
      <w:r>
        <w:rPr>
          <w:spacing w:val="-3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имени»</w:t>
      </w:r>
    </w:p>
    <w:p w:rsidR="00593472" w:rsidRDefault="00203AAD">
      <w:pPr>
        <w:pStyle w:val="a3"/>
        <w:ind w:right="107"/>
      </w:pPr>
      <w:r>
        <w:t>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«Сбор,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допускаются».</w:t>
      </w:r>
    </w:p>
    <w:p w:rsidR="00593472" w:rsidRDefault="00203AAD">
      <w:pPr>
        <w:pStyle w:val="a3"/>
        <w:spacing w:before="67"/>
        <w:ind w:right="105"/>
      </w:pPr>
      <w:r>
        <w:t>Согласие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выражаемое</w:t>
      </w:r>
      <w:r>
        <w:rPr>
          <w:spacing w:val="1"/>
        </w:rPr>
        <w:t xml:space="preserve"> </w:t>
      </w:r>
      <w:r>
        <w:t>волеизъявление,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принуждение.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переболел коронавирусом, система QR-кодов вынуждает его раскрывать свои</w:t>
      </w:r>
      <w:r>
        <w:rPr>
          <w:spacing w:val="-67"/>
        </w:rPr>
        <w:t xml:space="preserve"> </w:t>
      </w:r>
      <w:r>
        <w:t>персональные данные о заболевании, которые являются врачебной тайной, в</w:t>
      </w:r>
      <w:r>
        <w:rPr>
          <w:spacing w:val="1"/>
        </w:rPr>
        <w:t xml:space="preserve"> </w:t>
      </w:r>
      <w:proofErr w:type="gramStart"/>
      <w:r>
        <w:lastRenderedPageBreak/>
        <w:t>интернет-портале</w:t>
      </w:r>
      <w:proofErr w:type="gramEnd"/>
      <w:r>
        <w:t>. Таким образом, ст. 23 Конституции, которая не должна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Конститу</w:t>
      </w:r>
      <w:r>
        <w:t>ции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нарушается,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принуждают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интернет-портале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магазинам,</w:t>
      </w:r>
      <w:r>
        <w:rPr>
          <w:spacing w:val="-2"/>
        </w:rPr>
        <w:t xml:space="preserve"> </w:t>
      </w:r>
      <w:r>
        <w:t>спорту, учреждениям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сферам.</w:t>
      </w:r>
    </w:p>
    <w:p w:rsidR="00593472" w:rsidRDefault="00203AAD">
      <w:pPr>
        <w:pStyle w:val="a3"/>
        <w:spacing w:before="2"/>
        <w:ind w:right="100"/>
      </w:pP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принуди</w:t>
      </w:r>
      <w:r>
        <w:t>тельное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 xml:space="preserve">данных о здоровье граждан в </w:t>
      </w:r>
      <w:proofErr w:type="gramStart"/>
      <w:r>
        <w:t>Интернет-порталы</w:t>
      </w:r>
      <w:proofErr w:type="gramEnd"/>
      <w:r>
        <w:t xml:space="preserve"> как условие выдачи</w:t>
      </w:r>
      <w:r>
        <w:rPr>
          <w:spacing w:val="1"/>
        </w:rPr>
        <w:t xml:space="preserve"> </w:t>
      </w:r>
      <w:r>
        <w:t>QR-</w:t>
      </w:r>
      <w:r>
        <w:rPr>
          <w:spacing w:val="1"/>
        </w:rPr>
        <w:t xml:space="preserve"> </w:t>
      </w:r>
      <w:r>
        <w:t>кода.</w:t>
      </w:r>
    </w:p>
    <w:p w:rsidR="00593472" w:rsidRDefault="00593472">
      <w:pPr>
        <w:pStyle w:val="a3"/>
        <w:spacing w:before="6"/>
        <w:ind w:left="0" w:firstLine="0"/>
        <w:jc w:val="left"/>
      </w:pPr>
    </w:p>
    <w:p w:rsidR="00593472" w:rsidRDefault="00203AAD">
      <w:pPr>
        <w:pStyle w:val="1"/>
        <w:numPr>
          <w:ilvl w:val="1"/>
          <w:numId w:val="1"/>
        </w:numPr>
        <w:tabs>
          <w:tab w:val="left" w:pos="1091"/>
        </w:tabs>
        <w:ind w:left="1090" w:hanging="281"/>
      </w:pPr>
      <w:r>
        <w:t>Антиконституционный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граждан.</w:t>
      </w:r>
    </w:p>
    <w:p w:rsidR="00593472" w:rsidRDefault="0059347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93472" w:rsidRDefault="00203AAD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 и гражданина могут быть ограничены федеральным законом только</w:t>
      </w:r>
      <w:r>
        <w:rPr>
          <w:spacing w:val="1"/>
        </w:rPr>
        <w:t xml:space="preserve"> </w:t>
      </w:r>
      <w:r>
        <w:t>в той мере, в какой это необходимо в целях защиты основ конституционного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обороны 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t xml:space="preserve"> государства».</w:t>
      </w:r>
    </w:p>
    <w:p w:rsidR="00593472" w:rsidRDefault="00203AAD">
      <w:pPr>
        <w:pStyle w:val="a3"/>
        <w:spacing w:before="1"/>
        <w:ind w:right="102"/>
      </w:pPr>
      <w:proofErr w:type="gramStart"/>
      <w:r>
        <w:t>Ни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упомянутых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обоснованные,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(защита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обеспечения обороны страны и безопасности государства), система QR-кодов</w:t>
      </w:r>
      <w:r>
        <w:rPr>
          <w:spacing w:val="-67"/>
        </w:rPr>
        <w:t xml:space="preserve"> </w:t>
      </w:r>
      <w:r>
        <w:t>не обеспечивает,</w:t>
      </w:r>
      <w:r>
        <w:rPr>
          <w:spacing w:val="1"/>
        </w:rPr>
        <w:t xml:space="preserve"> </w:t>
      </w:r>
      <w:r>
        <w:t>поскольку, как показано выше, эти коды не исключают и не</w:t>
      </w:r>
      <w:r>
        <w:rPr>
          <w:spacing w:val="-67"/>
        </w:rPr>
        <w:t xml:space="preserve"> </w:t>
      </w:r>
      <w:r>
        <w:t>уменьшают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привитыми,</w:t>
      </w:r>
      <w:r>
        <w:rPr>
          <w:spacing w:val="1"/>
        </w:rPr>
        <w:t xml:space="preserve"> </w:t>
      </w:r>
      <w:r>
        <w:t>переболевшими,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proofErr w:type="spellStart"/>
      <w:r>
        <w:t>медотводы</w:t>
      </w:r>
      <w:proofErr w:type="spellEnd"/>
      <w:r>
        <w:t>.</w:t>
      </w:r>
      <w:proofErr w:type="gramEnd"/>
    </w:p>
    <w:p w:rsidR="00593472" w:rsidRDefault="00203AAD">
      <w:pPr>
        <w:pStyle w:val="a3"/>
        <w:spacing w:line="259" w:lineRule="auto"/>
        <w:ind w:right="103"/>
      </w:pPr>
      <w:r>
        <w:t>Согласно многок</w:t>
      </w:r>
      <w:r>
        <w:t>ратно выраженной ранее позиции Конституционного</w:t>
      </w:r>
      <w:r>
        <w:rPr>
          <w:spacing w:val="1"/>
        </w:rPr>
        <w:t xml:space="preserve"> </w:t>
      </w:r>
      <w:r>
        <w:t>суда</w:t>
      </w:r>
      <w:r>
        <w:rPr>
          <w:spacing w:val="26"/>
        </w:rPr>
        <w:t xml:space="preserve"> </w:t>
      </w:r>
      <w:r>
        <w:t>РФ</w:t>
      </w:r>
      <w:r>
        <w:rPr>
          <w:spacing w:val="24"/>
        </w:rPr>
        <w:t xml:space="preserve"> </w:t>
      </w:r>
      <w:r>
        <w:t>«законодательная</w:t>
      </w:r>
      <w:r>
        <w:rPr>
          <w:spacing w:val="26"/>
        </w:rPr>
        <w:t xml:space="preserve"> </w:t>
      </w:r>
      <w:r>
        <w:t>власть</w:t>
      </w:r>
      <w:r>
        <w:rPr>
          <w:spacing w:val="26"/>
        </w:rPr>
        <w:t xml:space="preserve"> </w:t>
      </w:r>
      <w:r>
        <w:t>связана</w:t>
      </w:r>
      <w:r>
        <w:rPr>
          <w:spacing w:val="26"/>
        </w:rPr>
        <w:t xml:space="preserve"> </w:t>
      </w:r>
      <w:r>
        <w:t>вытекающими</w:t>
      </w:r>
      <w:r>
        <w:rPr>
          <w:spacing w:val="24"/>
        </w:rPr>
        <w:t xml:space="preserve"> </w:t>
      </w:r>
      <w:r>
        <w:t>из</w:t>
      </w:r>
      <w:r>
        <w:rPr>
          <w:spacing w:val="31"/>
        </w:rPr>
        <w:t xml:space="preserve"> </w:t>
      </w:r>
      <w:hyperlink r:id="rId8">
        <w:r>
          <w:t>статьи</w:t>
        </w:r>
        <w:r>
          <w:rPr>
            <w:spacing w:val="26"/>
          </w:rPr>
          <w:t xml:space="preserve"> </w:t>
        </w:r>
        <w:r>
          <w:t>55</w:t>
        </w:r>
        <w:r>
          <w:rPr>
            <w:spacing w:val="26"/>
          </w:rPr>
          <w:t xml:space="preserve"> </w:t>
        </w:r>
        <w:r>
          <w:t>(часть</w:t>
        </w:r>
      </w:hyperlink>
      <w:r>
        <w:rPr>
          <w:spacing w:val="-67"/>
        </w:rPr>
        <w:t xml:space="preserve"> </w:t>
      </w:r>
      <w:hyperlink r:id="rId9">
        <w:r>
          <w:t>3)</w:t>
        </w:r>
      </w:hyperlink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rPr>
          <w:b/>
        </w:rPr>
        <w:t>необходимости,</w:t>
      </w:r>
      <w:r>
        <w:rPr>
          <w:b/>
          <w:spacing w:val="-67"/>
        </w:rPr>
        <w:t xml:space="preserve"> </w:t>
      </w:r>
      <w:r>
        <w:rPr>
          <w:b/>
        </w:rPr>
        <w:t>пропорциональности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соразмерности</w:t>
      </w:r>
      <w:r>
        <w:rPr>
          <w:b/>
          <w:spacing w:val="1"/>
        </w:rPr>
        <w:t xml:space="preserve"> </w:t>
      </w:r>
      <w:r>
        <w:rPr>
          <w:b/>
        </w:rPr>
        <w:t>ограничения</w:t>
      </w:r>
      <w:r>
        <w:rPr>
          <w:b/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напр.,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21.07.2021 N</w:t>
      </w:r>
      <w:r>
        <w:rPr>
          <w:spacing w:val="-2"/>
        </w:rPr>
        <w:t xml:space="preserve"> </w:t>
      </w:r>
      <w:r>
        <w:t>39-П).</w:t>
      </w:r>
    </w:p>
    <w:p w:rsidR="00593472" w:rsidRDefault="00203AAD">
      <w:pPr>
        <w:pStyle w:val="1"/>
        <w:spacing w:before="163"/>
        <w:ind w:left="102" w:right="104" w:firstLine="707"/>
        <w:jc w:val="both"/>
        <w:rPr>
          <w:b w:val="0"/>
        </w:rPr>
      </w:pPr>
      <w:r>
        <w:t>Наказание ни в чем невиновных здоровых граждан, не имеющих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ревакцинацию,</w:t>
      </w:r>
      <w:r>
        <w:rPr>
          <w:spacing w:val="1"/>
        </w:rPr>
        <w:t xml:space="preserve"> </w:t>
      </w:r>
      <w:r>
        <w:t>запретом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QR-кодов,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допускаемой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оче</w:t>
      </w:r>
      <w:r>
        <w:t>видно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соразмерно</w:t>
      </w:r>
      <w:r>
        <w:rPr>
          <w:spacing w:val="1"/>
        </w:rPr>
        <w:t xml:space="preserve"> </w:t>
      </w:r>
      <w:r>
        <w:t>объявленным</w:t>
      </w:r>
      <w:r>
        <w:rPr>
          <w:spacing w:val="-1"/>
        </w:rPr>
        <w:t xml:space="preserve"> </w:t>
      </w:r>
      <w:r>
        <w:t>целям принятия</w:t>
      </w:r>
      <w:r>
        <w:rPr>
          <w:spacing w:val="-1"/>
        </w:rPr>
        <w:t xml:space="preserve"> </w:t>
      </w:r>
      <w:r>
        <w:t>законов</w:t>
      </w:r>
      <w:r>
        <w:rPr>
          <w:b w:val="0"/>
        </w:rPr>
        <w:t>.</w:t>
      </w:r>
    </w:p>
    <w:p w:rsidR="00593472" w:rsidRDefault="00593472">
      <w:pPr>
        <w:pStyle w:val="a3"/>
        <w:ind w:left="0" w:firstLine="0"/>
        <w:jc w:val="left"/>
      </w:pPr>
    </w:p>
    <w:p w:rsidR="00593472" w:rsidRDefault="00203AAD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ind w:left="1518" w:hanging="708"/>
        <w:rPr>
          <w:b/>
          <w:sz w:val="28"/>
        </w:rPr>
      </w:pPr>
      <w:r>
        <w:rPr>
          <w:b/>
          <w:sz w:val="28"/>
        </w:rPr>
        <w:t>Унижение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человеческого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достоинства.</w:t>
      </w:r>
    </w:p>
    <w:p w:rsidR="00593472" w:rsidRDefault="0059347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93472" w:rsidRDefault="00203AAD">
      <w:pPr>
        <w:pStyle w:val="a3"/>
        <w:spacing w:line="242" w:lineRule="auto"/>
        <w:ind w:right="105"/>
      </w:pPr>
      <w:r>
        <w:t>QR-код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метка,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цифровое</w:t>
      </w:r>
      <w:r>
        <w:rPr>
          <w:spacing w:val="-67"/>
        </w:rPr>
        <w:t xml:space="preserve"> </w:t>
      </w:r>
      <w:r>
        <w:t>обозначение.</w:t>
      </w:r>
      <w:r>
        <w:rPr>
          <w:spacing w:val="14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есть,</w:t>
      </w:r>
      <w:r>
        <w:rPr>
          <w:spacing w:val="13"/>
        </w:rPr>
        <w:t xml:space="preserve"> </w:t>
      </w:r>
      <w:r>
        <w:t>номер</w:t>
      </w:r>
      <w:r>
        <w:rPr>
          <w:spacing w:val="16"/>
        </w:rPr>
        <w:t xml:space="preserve"> </w:t>
      </w:r>
      <w:r>
        <w:t>будет</w:t>
      </w:r>
      <w:r>
        <w:rPr>
          <w:spacing w:val="14"/>
        </w:rPr>
        <w:t xml:space="preserve"> </w:t>
      </w:r>
      <w:r>
        <w:t>идентифицировать</w:t>
      </w:r>
      <w:r>
        <w:rPr>
          <w:spacing w:val="12"/>
        </w:rPr>
        <w:t xml:space="preserve"> </w:t>
      </w:r>
      <w:r>
        <w:t>конкретного</w:t>
      </w:r>
      <w:r>
        <w:rPr>
          <w:spacing w:val="15"/>
        </w:rPr>
        <w:t xml:space="preserve"> </w:t>
      </w:r>
      <w:r>
        <w:t>человека.</w:t>
      </w:r>
    </w:p>
    <w:p w:rsidR="00593472" w:rsidRDefault="00593472">
      <w:pPr>
        <w:spacing w:line="242" w:lineRule="auto"/>
        <w:sectPr w:rsidR="00593472">
          <w:pgSz w:w="11910" w:h="16840"/>
          <w:pgMar w:top="1040" w:right="740" w:bottom="280" w:left="1600" w:header="720" w:footer="720" w:gutter="0"/>
          <w:cols w:space="720"/>
        </w:sectPr>
      </w:pPr>
    </w:p>
    <w:p w:rsidR="00593472" w:rsidRDefault="00203AAD">
      <w:pPr>
        <w:pStyle w:val="a3"/>
        <w:spacing w:before="67" w:line="242" w:lineRule="auto"/>
        <w:ind w:right="107" w:firstLine="0"/>
      </w:pPr>
      <w:r>
        <w:lastRenderedPageBreak/>
        <w:t>Идентификация человека QR-кодом унижает его человеческое достоинство,</w:t>
      </w:r>
      <w:r>
        <w:rPr>
          <w:spacing w:val="1"/>
        </w:rPr>
        <w:t xml:space="preserve"> </w:t>
      </w:r>
      <w:r>
        <w:t>превращая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подобие товара.</w:t>
      </w:r>
    </w:p>
    <w:p w:rsidR="00593472" w:rsidRDefault="00203AAD">
      <w:pPr>
        <w:pStyle w:val="a3"/>
        <w:ind w:right="104"/>
      </w:pPr>
      <w:r>
        <w:t>Согласно п. 1 ст. 150 ГК РФ «достоинство личности, честь и доброе</w:t>
      </w:r>
      <w:r>
        <w:rPr>
          <w:spacing w:val="1"/>
        </w:rPr>
        <w:t xml:space="preserve"> </w:t>
      </w:r>
      <w:r>
        <w:t>имя…,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гражданину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 или в силу за</w:t>
      </w:r>
      <w:r>
        <w:t>кона, неотчуждаемы». На Нюрнбергском процессе (20</w:t>
      </w:r>
      <w:r>
        <w:rPr>
          <w:spacing w:val="-67"/>
        </w:rPr>
        <w:t xml:space="preserve"> </w:t>
      </w:r>
      <w:r>
        <w:t xml:space="preserve">ноября 1945 - 1 октября 1946 </w:t>
      </w:r>
      <w:proofErr w:type="spellStart"/>
      <w:r>
        <w:t>г.г</w:t>
      </w:r>
      <w:proofErr w:type="spellEnd"/>
      <w:r>
        <w:t>.) международный военный трибунал в числе</w:t>
      </w:r>
      <w:r>
        <w:rPr>
          <w:spacing w:val="1"/>
        </w:rPr>
        <w:t xml:space="preserve"> </w:t>
      </w:r>
      <w:r>
        <w:t>прочих преступлений фашизма признал практику присвоения людям номеров</w:t>
      </w:r>
      <w:r>
        <w:rPr>
          <w:spacing w:val="-67"/>
        </w:rPr>
        <w:t xml:space="preserve"> </w:t>
      </w:r>
      <w:r>
        <w:t>преступлением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умаляющие</w:t>
      </w:r>
      <w:r>
        <w:rPr>
          <w:spacing w:val="1"/>
        </w:rPr>
        <w:t xml:space="preserve"> </w:t>
      </w:r>
      <w:r>
        <w:t>человеческое</w:t>
      </w:r>
      <w:r>
        <w:rPr>
          <w:spacing w:val="7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запрещены даже в период действия чрезвычайного положения (ст. 21, ч. 3 ст.</w:t>
      </w:r>
      <w:r>
        <w:rPr>
          <w:spacing w:val="1"/>
        </w:rPr>
        <w:t xml:space="preserve"> </w:t>
      </w:r>
      <w:r>
        <w:t>56 Конституции),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 нет.</w:t>
      </w:r>
    </w:p>
    <w:p w:rsidR="00593472" w:rsidRDefault="00593472">
      <w:pPr>
        <w:pStyle w:val="a3"/>
        <w:ind w:left="0" w:firstLine="0"/>
        <w:jc w:val="left"/>
      </w:pPr>
    </w:p>
    <w:p w:rsidR="00593472" w:rsidRDefault="00203AAD">
      <w:pPr>
        <w:pStyle w:val="1"/>
        <w:numPr>
          <w:ilvl w:val="1"/>
          <w:numId w:val="1"/>
        </w:numPr>
        <w:tabs>
          <w:tab w:val="left" w:pos="1091"/>
        </w:tabs>
        <w:ind w:left="1090" w:hanging="281"/>
      </w:pPr>
      <w:r>
        <w:t>Система</w:t>
      </w:r>
      <w:r>
        <w:rPr>
          <w:spacing w:val="-3"/>
        </w:rPr>
        <w:t xml:space="preserve"> </w:t>
      </w:r>
      <w:r>
        <w:t>QR-кодов</w:t>
      </w:r>
      <w:r>
        <w:rPr>
          <w:spacing w:val="-4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верующих.</w:t>
      </w:r>
    </w:p>
    <w:p w:rsidR="00593472" w:rsidRDefault="0059347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93472" w:rsidRDefault="00203AAD">
      <w:pPr>
        <w:pStyle w:val="a3"/>
        <w:ind w:right="107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«Кажд</w:t>
      </w:r>
      <w:r>
        <w:t>ому</w:t>
      </w:r>
      <w:r>
        <w:rPr>
          <w:spacing w:val="1"/>
        </w:rPr>
        <w:t xml:space="preserve"> </w:t>
      </w:r>
      <w:r>
        <w:t>гарантируется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религию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никакой,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ними».</w:t>
      </w:r>
    </w:p>
    <w:p w:rsidR="00593472" w:rsidRDefault="00203AAD">
      <w:pPr>
        <w:pStyle w:val="a3"/>
        <w:spacing w:line="242" w:lineRule="auto"/>
        <w:ind w:right="112"/>
      </w:pPr>
      <w:r>
        <w:t>Для многих граждан, исповедующих православие, принятие цифрового</w:t>
      </w:r>
      <w:r>
        <w:rPr>
          <w:spacing w:val="-67"/>
        </w:rPr>
        <w:t xml:space="preserve"> </w:t>
      </w:r>
      <w:r>
        <w:t>QR-кода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идентификатора</w:t>
      </w:r>
      <w:r>
        <w:rPr>
          <w:spacing w:val="-1"/>
        </w:rPr>
        <w:t xml:space="preserve"> </w:t>
      </w:r>
      <w:r>
        <w:t>неприемлемо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соображениям.</w:t>
      </w:r>
    </w:p>
    <w:p w:rsidR="00593472" w:rsidRDefault="00203AAD">
      <w:pPr>
        <w:pStyle w:val="a3"/>
        <w:ind w:right="107"/>
      </w:pPr>
      <w:r>
        <w:t>Как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развитием технологий </w:t>
      </w:r>
      <w:proofErr w:type="spellStart"/>
      <w:r>
        <w:t>учета</w:t>
      </w:r>
      <w:proofErr w:type="spellEnd"/>
      <w:r>
        <w:t xml:space="preserve"> и обработки пер</w:t>
      </w:r>
      <w:r>
        <w:t>сональных данных, принятой</w:t>
      </w:r>
      <w:r>
        <w:rPr>
          <w:spacing w:val="1"/>
        </w:rPr>
        <w:t xml:space="preserve"> </w:t>
      </w:r>
      <w:r>
        <w:t>Архиерейским</w:t>
      </w:r>
      <w:r>
        <w:rPr>
          <w:spacing w:val="1"/>
        </w:rPr>
        <w:t xml:space="preserve"> </w:t>
      </w:r>
      <w:r>
        <w:t>Собором</w:t>
      </w:r>
      <w:r>
        <w:rPr>
          <w:spacing w:val="1"/>
        </w:rPr>
        <w:t xml:space="preserve"> </w:t>
      </w:r>
      <w:r>
        <w:t>РПЦ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«Церковь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недопустимыми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идентификаторов,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сб</w:t>
      </w:r>
      <w:proofErr w:type="gramEnd"/>
      <w:r>
        <w:t>ора,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учета</w:t>
      </w:r>
      <w:proofErr w:type="spellEnd"/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благам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техническими,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гарантиями».</w:t>
      </w:r>
    </w:p>
    <w:p w:rsidR="00593472" w:rsidRDefault="00203AAD">
      <w:pPr>
        <w:pStyle w:val="a3"/>
        <w:ind w:right="112"/>
      </w:pPr>
      <w:r>
        <w:t>Ограничение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5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(ч.</w:t>
      </w:r>
      <w:r>
        <w:rPr>
          <w:spacing w:val="1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56</w:t>
      </w:r>
      <w:r>
        <w:rPr>
          <w:spacing w:val="16"/>
        </w:rPr>
        <w:t xml:space="preserve"> </w:t>
      </w:r>
      <w:r>
        <w:t>Конституции</w:t>
      </w:r>
      <w:r>
        <w:rPr>
          <w:spacing w:val="14"/>
        </w:rPr>
        <w:t xml:space="preserve"> </w:t>
      </w:r>
      <w:r>
        <w:t>РФ),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говоря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режиме</w:t>
      </w:r>
    </w:p>
    <w:p w:rsidR="00593472" w:rsidRDefault="00203AAD">
      <w:pPr>
        <w:pStyle w:val="a3"/>
        <w:ind w:right="112" w:firstLine="0"/>
      </w:pPr>
      <w:r>
        <w:t>«повышенной</w:t>
      </w:r>
      <w:r>
        <w:rPr>
          <w:spacing w:val="1"/>
        </w:rPr>
        <w:t xml:space="preserve"> </w:t>
      </w:r>
      <w:r>
        <w:t>готовности»,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которого</w:t>
      </w:r>
      <w:proofErr w:type="gramEnd"/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3"/>
        </w:rPr>
        <w:t xml:space="preserve"> </w:t>
      </w:r>
      <w:r>
        <w:t>возможности таких</w:t>
      </w:r>
      <w:r>
        <w:rPr>
          <w:spacing w:val="1"/>
        </w:rPr>
        <w:t xml:space="preserve"> </w:t>
      </w:r>
      <w:r>
        <w:t>решений.</w:t>
      </w:r>
    </w:p>
    <w:p w:rsidR="00593472" w:rsidRDefault="00593472">
      <w:pPr>
        <w:pStyle w:val="a3"/>
        <w:spacing w:before="10"/>
        <w:ind w:left="0" w:firstLine="0"/>
        <w:jc w:val="left"/>
        <w:rPr>
          <w:sz w:val="27"/>
        </w:rPr>
      </w:pPr>
    </w:p>
    <w:p w:rsidR="00593472" w:rsidRDefault="00203AAD">
      <w:pPr>
        <w:pStyle w:val="1"/>
        <w:numPr>
          <w:ilvl w:val="1"/>
          <w:numId w:val="1"/>
        </w:numPr>
        <w:tabs>
          <w:tab w:val="left" w:pos="1091"/>
        </w:tabs>
        <w:ind w:left="1090" w:hanging="281"/>
      </w:pPr>
      <w:r>
        <w:t>Угроза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безопасности.</w:t>
      </w:r>
    </w:p>
    <w:p w:rsidR="00593472" w:rsidRDefault="0059347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93472" w:rsidRDefault="00203AAD">
      <w:pPr>
        <w:pStyle w:val="a3"/>
        <w:spacing w:line="242" w:lineRule="auto"/>
        <w:ind w:right="105"/>
      </w:pPr>
      <w:r>
        <w:t>Система</w:t>
      </w:r>
      <w:r>
        <w:rPr>
          <w:spacing w:val="1"/>
        </w:rPr>
        <w:t xml:space="preserve"> </w:t>
      </w:r>
      <w:r>
        <w:t>QR-кодов</w:t>
      </w:r>
      <w:r>
        <w:rPr>
          <w:spacing w:val="1"/>
        </w:rPr>
        <w:t xml:space="preserve"> </w:t>
      </w:r>
      <w:r>
        <w:t>(вариация</w:t>
      </w:r>
      <w:r>
        <w:rPr>
          <w:spacing w:val="1"/>
        </w:rPr>
        <w:t xml:space="preserve"> </w:t>
      </w:r>
      <w:r>
        <w:t>ковид-паспортов)</w:t>
      </w:r>
      <w:r>
        <w:rPr>
          <w:spacing w:val="1"/>
        </w:rPr>
        <w:t xml:space="preserve"> </w:t>
      </w:r>
      <w:r>
        <w:t>лоббируется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8"/>
        </w:rPr>
        <w:t xml:space="preserve"> </w:t>
      </w:r>
      <w:r>
        <w:t>уровне.</w:t>
      </w:r>
      <w:r>
        <w:rPr>
          <w:spacing w:val="9"/>
        </w:rPr>
        <w:t xml:space="preserve"> </w:t>
      </w:r>
      <w:r>
        <w:t>Ковид-паспорта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условие</w:t>
      </w:r>
      <w:r>
        <w:rPr>
          <w:spacing w:val="10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людей</w:t>
      </w:r>
    </w:p>
    <w:p w:rsidR="00593472" w:rsidRDefault="00203AAD">
      <w:pPr>
        <w:pStyle w:val="a3"/>
        <w:ind w:right="105" w:firstLine="0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глобалистский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тотального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агрессивно</w:t>
      </w:r>
      <w:r>
        <w:rPr>
          <w:spacing w:val="1"/>
        </w:rPr>
        <w:t xml:space="preserve"> </w:t>
      </w:r>
      <w:r>
        <w:t>продвигаемый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структурами, игнорирующий интересы граждан России, провоцирующий 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беспорядки.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признать</w:t>
      </w:r>
      <w:r>
        <w:rPr>
          <w:spacing w:val="-2"/>
        </w:rPr>
        <w:t xml:space="preserve"> </w:t>
      </w:r>
      <w:r>
        <w:t>угрозой</w:t>
      </w:r>
      <w:r>
        <w:rPr>
          <w:spacing w:val="-1"/>
        </w:rPr>
        <w:t xml:space="preserve"> </w:t>
      </w:r>
      <w:r>
        <w:t>суверенитету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нацбезопасности</w:t>
      </w:r>
      <w:proofErr w:type="spellEnd"/>
      <w:r>
        <w:rPr>
          <w:spacing w:val="-1"/>
        </w:rPr>
        <w:t xml:space="preserve"> </w:t>
      </w:r>
      <w:r>
        <w:t>России.</w:t>
      </w:r>
    </w:p>
    <w:p w:rsidR="00593472" w:rsidRDefault="00203AAD">
      <w:pPr>
        <w:pStyle w:val="a3"/>
        <w:spacing w:before="76"/>
        <w:ind w:right="103"/>
      </w:pPr>
      <w:r>
        <w:rPr>
          <w:b/>
        </w:rPr>
        <w:t>То, что имеет риск для жизни и здоровья человека, н</w:t>
      </w:r>
      <w:r>
        <w:rPr>
          <w:b/>
        </w:rPr>
        <w:t>е может быть</w:t>
      </w:r>
      <w:r>
        <w:rPr>
          <w:b/>
          <w:spacing w:val="1"/>
        </w:rPr>
        <w:t xml:space="preserve"> </w:t>
      </w:r>
      <w:r>
        <w:rPr>
          <w:b/>
        </w:rPr>
        <w:lastRenderedPageBreak/>
        <w:t>для</w:t>
      </w:r>
      <w:r>
        <w:rPr>
          <w:b/>
          <w:spacing w:val="1"/>
        </w:rPr>
        <w:t xml:space="preserve"> </w:t>
      </w:r>
      <w:r>
        <w:rPr>
          <w:b/>
        </w:rPr>
        <w:t>него</w:t>
      </w:r>
      <w:r>
        <w:rPr>
          <w:b/>
          <w:spacing w:val="1"/>
        </w:rPr>
        <w:t xml:space="preserve"> </w:t>
      </w:r>
      <w:r>
        <w:rPr>
          <w:b/>
        </w:rPr>
        <w:t>обязательным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1"/>
        </w:rPr>
        <w:t xml:space="preserve"> </w:t>
      </w:r>
      <w:r>
        <w:rPr>
          <w:b/>
        </w:rPr>
        <w:t>принципиальный</w:t>
      </w:r>
      <w:r>
        <w:rPr>
          <w:b/>
          <w:spacing w:val="1"/>
        </w:rPr>
        <w:t xml:space="preserve"> </w:t>
      </w:r>
      <w:r>
        <w:rPr>
          <w:b/>
        </w:rPr>
        <w:t>постулат,</w:t>
      </w:r>
      <w:r>
        <w:rPr>
          <w:b/>
          <w:spacing w:val="-68"/>
        </w:rPr>
        <w:t xml:space="preserve"> </w:t>
      </w:r>
      <w:r>
        <w:rPr>
          <w:b/>
        </w:rPr>
        <w:t>обеспечивающий реализацию права человека на жизнь</w:t>
      </w:r>
      <w:r>
        <w:t>. При этом система</w:t>
      </w:r>
      <w:r>
        <w:rPr>
          <w:spacing w:val="-67"/>
        </w:rPr>
        <w:t xml:space="preserve"> </w:t>
      </w:r>
      <w:r>
        <w:t>QR-кодов, легализуя по факту принудительность прививок, вводит в нашей</w:t>
      </w:r>
      <w:r>
        <w:rPr>
          <w:spacing w:val="1"/>
        </w:rPr>
        <w:t xml:space="preserve"> </w:t>
      </w:r>
      <w:r>
        <w:t>стране две касты людей: имеющие QR-код – это полноп</w:t>
      </w:r>
      <w:r>
        <w:t>равные граждане, 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QR-код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бесправная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оставили</w:t>
      </w:r>
      <w:r>
        <w:rPr>
          <w:spacing w:val="7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Сегрегация</w:t>
      </w:r>
      <w:r>
        <w:rPr>
          <w:spacing w:val="1"/>
        </w:rPr>
        <w:t xml:space="preserve"> </w:t>
      </w:r>
      <w:r>
        <w:t>граждан с делением их на две касты – это реализация фашистских установок.</w:t>
      </w:r>
      <w:r>
        <w:rPr>
          <w:spacing w:val="1"/>
        </w:rPr>
        <w:t xml:space="preserve"> </w:t>
      </w:r>
      <w:r>
        <w:t>Стоит напомнить, что</w:t>
      </w:r>
      <w:r>
        <w:rPr>
          <w:spacing w:val="1"/>
        </w:rPr>
        <w:t xml:space="preserve"> </w:t>
      </w:r>
      <w:r>
        <w:t>расовые</w:t>
      </w:r>
      <w:r>
        <w:rPr>
          <w:spacing w:val="1"/>
        </w:rPr>
        <w:t xml:space="preserve"> </w:t>
      </w:r>
      <w:r>
        <w:t>законы Гитлера также не сразу отправили</w:t>
      </w:r>
      <w:r>
        <w:rPr>
          <w:spacing w:val="1"/>
        </w:rPr>
        <w:t xml:space="preserve"> </w:t>
      </w:r>
      <w:r>
        <w:t>евреев в концлагеря на смерть, а сначала ограничивали им допуск в музеи и</w:t>
      </w:r>
      <w:r>
        <w:rPr>
          <w:spacing w:val="1"/>
        </w:rPr>
        <w:t xml:space="preserve"> </w:t>
      </w:r>
      <w:r>
        <w:t>театры, затем постепенно увеличивали список ограничений и в результате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массовому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убийству.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остановленное</w:t>
      </w:r>
      <w:r>
        <w:rPr>
          <w:spacing w:val="1"/>
        </w:rPr>
        <w:t xml:space="preserve"> </w:t>
      </w:r>
      <w:r>
        <w:t>своевр</w:t>
      </w:r>
      <w:r>
        <w:t>еменно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разрастанию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proofErr w:type="gramStart"/>
      <w:r>
        <w:t>запустивших</w:t>
      </w:r>
      <w:proofErr w:type="gramEnd"/>
      <w:r>
        <w:rPr>
          <w:spacing w:val="1"/>
        </w:rPr>
        <w:t xml:space="preserve"> </w:t>
      </w:r>
      <w:r>
        <w:t xml:space="preserve">бесчеловечные процессы. </w:t>
      </w:r>
      <w:proofErr w:type="gramStart"/>
      <w:r>
        <w:t>Недопуск граждан РФ в магазины, исключающий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 геноцид</w:t>
      </w:r>
      <w:r>
        <w:rPr>
          <w:spacing w:val="1"/>
        </w:rPr>
        <w:t xml:space="preserve"> </w:t>
      </w:r>
      <w:r>
        <w:t>населения</w:t>
      </w:r>
      <w:r>
        <w:rPr>
          <w:spacing w:val="4"/>
        </w:rPr>
        <w:t xml:space="preserve"> </w:t>
      </w:r>
      <w:r>
        <w:t>страны.</w:t>
      </w:r>
      <w:proofErr w:type="gramEnd"/>
    </w:p>
    <w:p w:rsidR="00593472" w:rsidRDefault="00593472">
      <w:pPr>
        <w:pStyle w:val="a3"/>
        <w:spacing w:before="10"/>
        <w:ind w:left="0" w:firstLine="0"/>
        <w:jc w:val="left"/>
        <w:rPr>
          <w:sz w:val="27"/>
        </w:rPr>
      </w:pPr>
    </w:p>
    <w:p w:rsidR="00593472" w:rsidRDefault="00203AAD">
      <w:pPr>
        <w:pStyle w:val="1"/>
        <w:ind w:left="102" w:right="104" w:firstLine="707"/>
        <w:jc w:val="both"/>
      </w:pPr>
      <w:r>
        <w:t>Требуем срочно принять меры для отзыва антиконституционных</w:t>
      </w:r>
      <w:r>
        <w:rPr>
          <w:spacing w:val="1"/>
        </w:rPr>
        <w:t xml:space="preserve"> </w:t>
      </w:r>
      <w:r>
        <w:t>бесчеловечных</w:t>
      </w:r>
      <w:r>
        <w:rPr>
          <w:spacing w:val="1"/>
        </w:rPr>
        <w:t xml:space="preserve"> </w:t>
      </w:r>
      <w:r>
        <w:t>законопроектов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17357-8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 санитарно-</w:t>
      </w:r>
      <w:r>
        <w:t>эпидемиологическом благополучии</w:t>
      </w:r>
      <w:r>
        <w:rPr>
          <w:spacing w:val="1"/>
        </w:rPr>
        <w:t xml:space="preserve"> </w:t>
      </w:r>
      <w:r>
        <w:t xml:space="preserve">населения», № 17358-8 «О </w:t>
      </w:r>
      <w:r>
        <w:t>внесении изменений в статью 107 Воздушного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«Устав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-4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Федерации»!</w:t>
      </w:r>
      <w:bookmarkEnd w:id="0"/>
    </w:p>
    <w:sectPr w:rsidR="00593472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55B"/>
    <w:multiLevelType w:val="hybridMultilevel"/>
    <w:tmpl w:val="633A2274"/>
    <w:lvl w:ilvl="0" w:tplc="2AA43D2A">
      <w:start w:val="1"/>
      <w:numFmt w:val="decimal"/>
      <w:lvlText w:val="(%1)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54766C">
      <w:start w:val="1"/>
      <w:numFmt w:val="decimal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9A885F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6505A1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519EA1D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D7C66E2A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AF72585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3406279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2458A8DE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3472"/>
    <w:rsid w:val="00203AAD"/>
    <w:rsid w:val="005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st=100209&amp;field=134&amp;date=13.1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zd.duma.gov.ru/bill/17358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17357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st=100209&amp;field=134&amp;date=13.11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2104</Words>
  <Characters>11996</Characters>
  <Application>Microsoft Office Word</Application>
  <DocSecurity>0</DocSecurity>
  <Lines>99</Lines>
  <Paragraphs>28</Paragraphs>
  <ScaleCrop>false</ScaleCrop>
  <Company>Krokoz™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2Seven</cp:lastModifiedBy>
  <cp:revision>2</cp:revision>
  <dcterms:created xsi:type="dcterms:W3CDTF">2021-11-19T07:05:00Z</dcterms:created>
  <dcterms:modified xsi:type="dcterms:W3CDTF">2021-11-19T07:11:00Z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2021-11-19T00:00:00Z</vt:filetime>
  </property>
</Properties>
</file>